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257" w:tblpY="2010"/>
        <w:tblOverlap w:val="never"/>
        <w:tblW w:w="9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6"/>
        <w:gridCol w:w="2190"/>
        <w:gridCol w:w="2880"/>
      </w:tblGrid>
      <w:tr w14:paraId="5528D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15FE1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000F8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A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60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湖坑村界竹排道路掏空修复项目</w:t>
            </w:r>
          </w:p>
        </w:tc>
      </w:tr>
      <w:tr w14:paraId="20D58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9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7DE5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3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8D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675C1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A8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6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9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高田镇湖坑村</w:t>
            </w:r>
          </w:p>
        </w:tc>
      </w:tr>
      <w:tr w14:paraId="236C6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0E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99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A3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D2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4万元</w:t>
            </w:r>
          </w:p>
        </w:tc>
      </w:tr>
      <w:tr w14:paraId="1E51E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2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27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D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3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70378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D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B6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B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4BB65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ED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9F6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江西炬发建设有限公司</w:t>
            </w:r>
          </w:p>
        </w:tc>
      </w:tr>
      <w:tr w14:paraId="02A51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3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786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浆砌石140立方等</w:t>
            </w:r>
          </w:p>
        </w:tc>
      </w:tr>
      <w:tr w14:paraId="06ABA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56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A11E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95A6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1EF2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3DA4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E87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7C488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C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7BB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高田镇湖坑村农田灌溉设施项目</w:t>
            </w:r>
          </w:p>
        </w:tc>
      </w:tr>
      <w:tr w14:paraId="55438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FB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CF6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2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19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1449B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5A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80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5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7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高田镇湖坑村</w:t>
            </w:r>
          </w:p>
        </w:tc>
      </w:tr>
      <w:tr w14:paraId="2BA7B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0E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52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27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AE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6万元</w:t>
            </w:r>
          </w:p>
        </w:tc>
      </w:tr>
      <w:tr w14:paraId="51A26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7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39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E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64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6DCF6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92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BB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6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71E93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E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000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赣州鼎善建设工程有限公司</w:t>
            </w:r>
          </w:p>
        </w:tc>
      </w:tr>
      <w:tr w14:paraId="18572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8A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DE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打井一口、购买抽水机一台、新建水泵一间、线路安装、铺设水管等</w:t>
            </w:r>
          </w:p>
        </w:tc>
      </w:tr>
      <w:tr w14:paraId="3CACE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3A2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6566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4170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61E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DAB8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2CDE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A963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06F56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DE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D0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高田镇金叶小区移民安置点新建水沟及空坪硬化</w:t>
            </w:r>
          </w:p>
        </w:tc>
      </w:tr>
      <w:tr w14:paraId="7C6A4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6A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3F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86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44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3761D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E6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A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22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C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高田镇湖坑村</w:t>
            </w:r>
          </w:p>
        </w:tc>
      </w:tr>
      <w:tr w14:paraId="7D9B6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F6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99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87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F1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8万元</w:t>
            </w:r>
          </w:p>
        </w:tc>
      </w:tr>
      <w:tr w14:paraId="126AA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F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C6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1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50C39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45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E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C7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A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679AD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7F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B2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江西湾仔建设工程有限公司</w:t>
            </w:r>
          </w:p>
        </w:tc>
      </w:tr>
      <w:tr w14:paraId="04389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C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957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</w:rPr>
              <w:t>空坪硬化约1250平方米，水沟9米等</w:t>
            </w:r>
          </w:p>
        </w:tc>
      </w:tr>
      <w:tr w14:paraId="7F407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AB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DC0E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31F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3DFE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7C09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DD7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3F293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44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386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高田镇高田村下街组村庄整治</w:t>
            </w:r>
          </w:p>
        </w:tc>
      </w:tr>
      <w:tr w14:paraId="23B5D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F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C6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A8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C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218FD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6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BB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8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D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2628D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A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4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F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D1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</w:tr>
      <w:tr w14:paraId="1CEEA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90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ED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F4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5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1621B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6F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61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FB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9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68810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9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83D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赣州凯瑞实业有限公司</w:t>
            </w:r>
          </w:p>
        </w:tc>
      </w:tr>
      <w:tr w14:paraId="5A8E3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E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666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道路硬化820㎡，水沟46余米等</w:t>
            </w:r>
          </w:p>
        </w:tc>
      </w:tr>
      <w:tr w14:paraId="1D558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D36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5C5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076D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F3E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E788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491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B853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643A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D1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BD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高田镇黄柏村坳上组安全饮水项目</w:t>
            </w:r>
          </w:p>
        </w:tc>
      </w:tr>
      <w:tr w14:paraId="45DCE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4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A2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92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24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5D024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0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FA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C6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3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黄柏村</w:t>
            </w:r>
          </w:p>
        </w:tc>
      </w:tr>
      <w:tr w14:paraId="156DB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C6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89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27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7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20万元</w:t>
            </w:r>
          </w:p>
        </w:tc>
      </w:tr>
      <w:tr w14:paraId="522BC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31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0A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BB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5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39896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2C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F7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CA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1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21E2B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82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29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江西吉创建设工程有限公司</w:t>
            </w:r>
          </w:p>
        </w:tc>
      </w:tr>
      <w:tr w14:paraId="3F3F2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93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E4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一、树坪组：1、新建水源池1处，蓄水池1个，过滤池1个；2、铺设PE50管约0.59Km，PE32管约85m；抽水机、水泵、电线等；二、菜田、坳上组：1、新建水源池1处，蓄水池1个，过滤池1个；2、铺设PE50管约1.86Km、PE32水管长约0.39Km；3、抽水机、水泵，三厢电线约320m等;三、强丰组：铺设PE50水管约1.58Km，PE32水管约190m；新增水源池1处；</w:t>
            </w:r>
          </w:p>
        </w:tc>
      </w:tr>
      <w:tr w14:paraId="594C4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372A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FC19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748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D982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476D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8953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148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4C3D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9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F6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高田镇新坪村小坪湖组水渠</w:t>
            </w:r>
          </w:p>
        </w:tc>
      </w:tr>
      <w:tr w14:paraId="39CCA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7A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F57E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5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9F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1D8C2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12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CB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00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2D6FB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43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BB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11.3万元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3C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8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11.3万元</w:t>
            </w:r>
          </w:p>
        </w:tc>
      </w:tr>
      <w:tr w14:paraId="47AB9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D6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0D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DE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3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230C9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CC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A2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C9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630FE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D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F4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赣州晴天建设工程有限公司</w:t>
            </w:r>
          </w:p>
        </w:tc>
      </w:tr>
      <w:tr w14:paraId="25295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25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E1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40㎝*40㎝ *10㎝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水渠729米等 </w:t>
            </w:r>
          </w:p>
        </w:tc>
      </w:tr>
      <w:tr w14:paraId="78BC6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157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B15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A155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080D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8629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EBD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A38E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3F247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A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C20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高田镇新坪村康沙排组农田灌溉水陂</w:t>
            </w:r>
          </w:p>
        </w:tc>
      </w:tr>
      <w:tr w14:paraId="1E386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71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56C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82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D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5B992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07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F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C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5D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769A4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C6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78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B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5E2FB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50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7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D5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FA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71CDA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7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9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4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00A50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A7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4C5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江西鸿昇和建设工程有限公司</w:t>
            </w:r>
          </w:p>
        </w:tc>
      </w:tr>
      <w:tr w14:paraId="14E27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E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CAF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1.水陂(长10m*高5m）2.水渠20m</w:t>
            </w:r>
          </w:p>
        </w:tc>
      </w:tr>
      <w:tr w14:paraId="550AB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84E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A4C9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7C7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0C2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72C3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48B3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4B3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03BC5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FC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093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高田镇新坪村尽食下组农田引水工程</w:t>
            </w:r>
          </w:p>
        </w:tc>
      </w:tr>
      <w:tr w14:paraId="7F5F1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90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2C38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C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9F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17179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4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D6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6B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96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500A9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1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F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99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E5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399BD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6B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A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72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ED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2B6D5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D3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3E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2C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3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64567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8F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CBD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江西巽泰建设有限公司 </w:t>
            </w:r>
          </w:p>
        </w:tc>
      </w:tr>
      <w:tr w14:paraId="7F77D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2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2E8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pvc110管铺设3500m,pvc75管铺设500m、取水口6座、蓄水池4.05m*4.05m 等附属设施</w:t>
            </w:r>
          </w:p>
        </w:tc>
      </w:tr>
      <w:tr w14:paraId="49672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C9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5BD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1F4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66E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43F3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61A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0F71C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03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9F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高田镇祠江村祠江、老屋组村庄整治</w:t>
            </w:r>
          </w:p>
        </w:tc>
      </w:tr>
      <w:tr w14:paraId="0CF54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85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3EC4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9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3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112AA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B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86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BD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BA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祠江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151F9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8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B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F9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2B486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4C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E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4E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6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63010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EB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BA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39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9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2CF19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8F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A74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江西正绿生态工程有限公司</w:t>
            </w:r>
          </w:p>
        </w:tc>
      </w:tr>
      <w:tr w14:paraId="70A0A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CC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839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祠江组.老屋组路道路硬化900㎡，排水沟（40×40）水渠80米.M10桨砌石挡墙10m³.土方开挖.清运等</w:t>
            </w:r>
          </w:p>
        </w:tc>
      </w:tr>
      <w:tr w14:paraId="00E63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8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D414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95CA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0CAE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E8445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8C80430">
            <w:pPr>
              <w:pStyle w:val="2"/>
              <w:rPr>
                <w:rFonts w:hint="eastAsia"/>
                <w:lang w:val="en-US" w:eastAsia="zh-CN"/>
              </w:rPr>
            </w:pPr>
          </w:p>
          <w:p w14:paraId="6920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0DA1A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35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8FE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高田镇大秀村上屋土楼小组道路硬化</w:t>
            </w:r>
          </w:p>
        </w:tc>
      </w:tr>
      <w:tr w14:paraId="58914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EF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149F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4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CD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30EB7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BA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98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0E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8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25551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9E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5E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1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B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23BDD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0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D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3F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</w:t>
            </w:r>
          </w:p>
        </w:tc>
      </w:tr>
      <w:tr w14:paraId="75A50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B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8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99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20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33D66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CD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42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江西省好兴望实业有限责任公司</w:t>
            </w:r>
          </w:p>
        </w:tc>
      </w:tr>
      <w:tr w14:paraId="53902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78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069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上屋土楼小组道路硬化约1200平方米.涵管10米等</w:t>
            </w:r>
          </w:p>
        </w:tc>
      </w:tr>
      <w:tr w14:paraId="641F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2ADE2B">
            <w:pPr>
              <w:pStyle w:val="2"/>
              <w:rPr>
                <w:rFonts w:hint="eastAsia"/>
                <w:lang w:val="en-US" w:eastAsia="zh-CN"/>
              </w:rPr>
            </w:pPr>
          </w:p>
          <w:p w14:paraId="7BD5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05F5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DA3EE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947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23CF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49A2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78D93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26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519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高田镇村集体经济--贡米生产及展示基地建设</w:t>
            </w:r>
          </w:p>
        </w:tc>
      </w:tr>
      <w:tr w14:paraId="22EFC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8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A70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C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D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161EA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A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1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C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19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琴江镇长乐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5425B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3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9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C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1F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43B38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A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18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2024.6.15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D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6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2024.8.24</w:t>
            </w:r>
          </w:p>
        </w:tc>
      </w:tr>
      <w:tr w14:paraId="00E6D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01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9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1A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2C708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D2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53A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赣州凯瑞实业有限公司、江西高田生态农业科技有限公司</w:t>
            </w:r>
          </w:p>
        </w:tc>
      </w:tr>
      <w:tr w14:paraId="01281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DD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D86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硬化2931㎡，出粮口改造，生产总控制室一处，增加排气通风口3个，SC认证标准化验室及设备器材一套，100吨地磅系统1套，生产线成品存储仓1个，抛光机1台，碎米筛1台，长度机设备1台，真空包装生产线1台，回转清理筛更换1台，气动气动胶辊砻谷机更换1台（股份出资占比：新坪村60万，胜江村60万，桂竹村24万，祠江村50万，堂下村25万，朱家村30万）</w:t>
            </w:r>
          </w:p>
        </w:tc>
      </w:tr>
      <w:tr w14:paraId="096E9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41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CAA0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8A1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211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F3B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88B52CE">
            <w:pPr>
              <w:pStyle w:val="2"/>
              <w:rPr>
                <w:rFonts w:hint="eastAsia"/>
                <w:lang w:val="en-US" w:eastAsia="zh-CN"/>
              </w:rPr>
            </w:pPr>
          </w:p>
          <w:p w14:paraId="010B2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6FF46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FD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681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堂下村外土楼组至桂竹道路修复</w:t>
            </w:r>
          </w:p>
        </w:tc>
      </w:tr>
      <w:tr w14:paraId="0301B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B4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EBF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C7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C5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068D0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46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2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4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AF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堂下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4CE9B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C2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6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9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352B8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D8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B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2024.2.28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9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D4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2024.4.28</w:t>
            </w:r>
          </w:p>
        </w:tc>
      </w:tr>
      <w:tr w14:paraId="075EF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A5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E0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0F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4A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4A624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F3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6A6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石城县高田镇股份经济合作联合社</w:t>
            </w:r>
          </w:p>
        </w:tc>
      </w:tr>
      <w:tr w14:paraId="27DCD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8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65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浇筑道路安全墩30米，道路硬化120平米，C20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混凝土浇筑</w:t>
            </w:r>
          </w:p>
        </w:tc>
      </w:tr>
      <w:tr w14:paraId="3921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6AB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4B6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7C9A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41A8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2416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1391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56E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391A2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BC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05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石城县高田镇2024年中央财政以工代赈村庄整治项目</w:t>
            </w:r>
          </w:p>
        </w:tc>
      </w:tr>
      <w:tr w14:paraId="2B4B5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3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321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A2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6A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55F81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32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7D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9A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BC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高田镇湖坑村</w:t>
            </w:r>
          </w:p>
        </w:tc>
      </w:tr>
      <w:tr w14:paraId="5F6C4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AE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58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4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F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50409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E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A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2024.6.15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1F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8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2024.10.15</w:t>
            </w:r>
          </w:p>
        </w:tc>
      </w:tr>
      <w:tr w14:paraId="50E08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C8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F1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1E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E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09EA1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5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704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江西泰航建设工程有限公司</w:t>
            </w:r>
          </w:p>
        </w:tc>
      </w:tr>
      <w:tr w14:paraId="66092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37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F44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湖坑湛陂小组道路改造1000㎡；灌溉水渠4570米；排污沟320米；道路浆砌石挡土墙21立方米；河堤挡土墙200米，空坪整治1000平方米等</w:t>
            </w:r>
          </w:p>
        </w:tc>
      </w:tr>
      <w:tr w14:paraId="03B27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17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1C5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E61F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DC98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A2FF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3D0D37C">
            <w:pPr>
              <w:pStyle w:val="2"/>
              <w:rPr>
                <w:rFonts w:hint="eastAsia"/>
                <w:lang w:val="en-US" w:eastAsia="zh-CN"/>
              </w:rPr>
            </w:pPr>
          </w:p>
          <w:p w14:paraId="7D4C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15D37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5E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274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高田镇郑里村上温寮组道路硬化</w:t>
            </w:r>
          </w:p>
        </w:tc>
      </w:tr>
      <w:tr w14:paraId="3EB2F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4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3068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CA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8F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363FD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72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0A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9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6B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52C6E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9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A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D4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57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59241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BB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6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2024.2.28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BB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76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2024.4.28</w:t>
            </w:r>
          </w:p>
        </w:tc>
      </w:tr>
      <w:tr w14:paraId="06D79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0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81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2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36D23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A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2A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石城县高田镇股份经济合作联合社</w:t>
            </w:r>
          </w:p>
        </w:tc>
      </w:tr>
      <w:tr w14:paraId="2DBFA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06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6F0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上温寮组沙垅里C25道路硬化1020㎡（长351米宽3.5米厚0.20米）。</w:t>
            </w:r>
          </w:p>
        </w:tc>
      </w:tr>
      <w:tr w14:paraId="73BFA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D6A4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2E8C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E0F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032DD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7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9E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高田镇礼地村湖家组村庄整治项目</w:t>
            </w:r>
          </w:p>
        </w:tc>
      </w:tr>
      <w:tr w14:paraId="06C6A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69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7946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9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2D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19D99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54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BA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AE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20101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2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0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FF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98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62E36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53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9F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B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75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</w:t>
            </w:r>
          </w:p>
        </w:tc>
      </w:tr>
      <w:tr w14:paraId="69D51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9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D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21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30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613D3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68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4A2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赣州晴天建设工程有限公司</w:t>
            </w:r>
          </w:p>
        </w:tc>
      </w:tr>
      <w:tr w14:paraId="3E41A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68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94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浆砌石挡土墙41.1m³，道路硬化258㎡（厚18cm)，空坪硬化1797.4（厚12cm），水沟30*30cm62m等</w:t>
            </w:r>
          </w:p>
        </w:tc>
      </w:tr>
      <w:tr w14:paraId="470FA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7B1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E96C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E70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C7C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1369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5D4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19C9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BD0C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7E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76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高田镇礼地村湖家组水渠建设</w:t>
            </w:r>
          </w:p>
        </w:tc>
      </w:tr>
      <w:tr w14:paraId="3BCAE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F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8792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AB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B1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22E49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5D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0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B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0F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7451F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A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C6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7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A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764FE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F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2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CF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32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</w:t>
            </w:r>
          </w:p>
        </w:tc>
      </w:tr>
      <w:tr w14:paraId="098EA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0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4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C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9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33E75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3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34E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江西正绿生态工程有限公司</w:t>
            </w:r>
          </w:p>
        </w:tc>
      </w:tr>
      <w:tr w14:paraId="1DFF1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9F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58E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40*40*10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水渠697米等</w:t>
            </w:r>
          </w:p>
        </w:tc>
      </w:tr>
      <w:tr w14:paraId="781CD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3B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201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2BC2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D7BE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A665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8C6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7044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101BB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D7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B90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高田镇岩岭村龙下组桥梁修复</w:t>
            </w:r>
          </w:p>
        </w:tc>
      </w:tr>
      <w:tr w14:paraId="2C4B3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3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3BF1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E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6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7BB3D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CF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1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6A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26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483E6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A6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C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D5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5C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18074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2A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31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7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97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</w:t>
            </w:r>
          </w:p>
        </w:tc>
      </w:tr>
      <w:tr w14:paraId="64B69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6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8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5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5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12535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5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C02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江西炬发建设有限公司</w:t>
            </w:r>
          </w:p>
        </w:tc>
      </w:tr>
      <w:tr w14:paraId="1BDE1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87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110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龙下组桥梁加宽，长26米，加宽2米。桥中间桥墩两个，高4.5米，长2米，宽2米</w:t>
            </w:r>
          </w:p>
        </w:tc>
      </w:tr>
      <w:tr w14:paraId="266CD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855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943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2E1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3A26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B2E7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254A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BDA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720D9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AD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7A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高田镇琴生村阳斜组水渠建设</w:t>
            </w:r>
          </w:p>
        </w:tc>
      </w:tr>
      <w:tr w14:paraId="4C309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5E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3C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C6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3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1DED5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D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23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20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3C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琴生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02D44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6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01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7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6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54214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D0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3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4C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</w:t>
            </w:r>
          </w:p>
        </w:tc>
      </w:tr>
      <w:tr w14:paraId="156CE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E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3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27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9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74FE0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5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407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江西湾仔建设工程有限公司</w:t>
            </w:r>
          </w:p>
        </w:tc>
      </w:tr>
      <w:tr w14:paraId="09FF9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4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741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1、河源组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水渠160米（30㎝×30㎝*9㎝）；120米（80cm×80cm*15㎝）。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2、阳斜组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水渠250米（30㎝×30㎝*9㎝）；195米（100㎝×100㎝*15㎝），4.M10 桨砌石挡墙19m3，干砌石60m3,混凝土涵管埋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设内径 800MM8米,土方回填400m3等  </w:t>
            </w:r>
          </w:p>
        </w:tc>
      </w:tr>
      <w:tr w14:paraId="3171B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C6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5B6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CAB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8C0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5B8F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7C0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1C140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08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0C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高田镇黄柏村路面掏空修复</w:t>
            </w:r>
          </w:p>
        </w:tc>
      </w:tr>
      <w:tr w14:paraId="526D1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8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155A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C6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E0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00D83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2F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FB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17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C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7CD3E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55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6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32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7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723AB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08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0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D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</w:t>
            </w:r>
          </w:p>
        </w:tc>
      </w:tr>
      <w:tr w14:paraId="77BB8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06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B2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99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A1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0C9D3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79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6D0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江西巽泰建设有限公司 </w:t>
            </w:r>
          </w:p>
        </w:tc>
      </w:tr>
      <w:tr w14:paraId="335AE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67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B08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1.坳上组十二月排路段道路掏空（需改建路面规格：长35m，宽3.5m，厚18cm）；排水沟40*40cm40m；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挡墙13m³，涵管等                                                  2.新村至留地路段道路掏空，浆砌石150m³（规格：长10m，宽2m，高7.5m，）；3.新村至留地路边塌方，浆砌石80m³</w:t>
            </w:r>
          </w:p>
        </w:tc>
      </w:tr>
      <w:tr w14:paraId="2BDA3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AF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2418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F06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E37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6F02A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7214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452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25F3F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A7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633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高田镇胜江村塘下尾组新建水陂、防洪堤项目</w:t>
            </w:r>
          </w:p>
        </w:tc>
      </w:tr>
      <w:tr w14:paraId="09450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DB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0F2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4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63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4E864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06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F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5F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0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高田镇胜江村</w:t>
            </w:r>
          </w:p>
        </w:tc>
      </w:tr>
      <w:tr w14:paraId="191FB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8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64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1D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A0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56604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B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12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2024.8.19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27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4F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2024.10.19</w:t>
            </w:r>
          </w:p>
        </w:tc>
      </w:tr>
      <w:tr w14:paraId="43A52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CE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A1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F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4E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277D4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F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BFC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江西正绿生态工程有限公司</w:t>
            </w:r>
          </w:p>
        </w:tc>
      </w:tr>
      <w:tr w14:paraId="0B0B7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B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18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1.源头，水陂10M*0.8M*0.8M,防洪堤5M*1.5M*1M，2.塘下尾水陂8.5M*3M*2M,八字墙20M*2M*2M,40*40水渠16M.3.那八寨，蓄水坝8.5M*3.5M*1.5M，4.土楼里，水陂5M*2.5M*1.5M等</w:t>
            </w:r>
          </w:p>
        </w:tc>
      </w:tr>
      <w:tr w14:paraId="43C75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585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8E47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D6E5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568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89A2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8408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57FA1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49EA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35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CE2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高田镇胜江村江头组道路塌方修复</w:t>
            </w:r>
          </w:p>
        </w:tc>
      </w:tr>
      <w:tr w14:paraId="0BA87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18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1E41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9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46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25665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AB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3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E1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4F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3D438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C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97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F6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1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684A5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E9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AF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2024.8.19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09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5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2024.10.19</w:t>
            </w:r>
          </w:p>
        </w:tc>
      </w:tr>
      <w:tr w14:paraId="21AC1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D3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1C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68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E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3BCCC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D9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77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赣州晴天建设工程有限公司</w:t>
            </w:r>
          </w:p>
        </w:tc>
      </w:tr>
      <w:tr w14:paraId="28E2F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2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2E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挡土墙356m³，路基填筑、土方回填等</w:t>
            </w:r>
          </w:p>
        </w:tc>
      </w:tr>
      <w:tr w14:paraId="069F4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03B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0BAE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2E7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3B53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8E94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CFB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DFC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278D0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E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034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高田镇胜江村塘背组便民桥建设项目</w:t>
            </w:r>
          </w:p>
        </w:tc>
      </w:tr>
      <w:tr w14:paraId="1841D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B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8BD8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2A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F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5721E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AA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3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BF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89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24271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E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3C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1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B870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3A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72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E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2024.10.22</w:t>
            </w:r>
          </w:p>
        </w:tc>
      </w:tr>
      <w:tr w14:paraId="3EE61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C3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7B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44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0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0CAF2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9F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1FC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江西鸿昇和建设工程有限公司</w:t>
            </w:r>
          </w:p>
        </w:tc>
      </w:tr>
      <w:tr w14:paraId="19E9F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0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A5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生产便民桥1座：长5米，宽3米，高3米</w:t>
            </w:r>
          </w:p>
        </w:tc>
      </w:tr>
    </w:tbl>
    <w:tbl>
      <w:tblPr>
        <w:tblStyle w:val="5"/>
        <w:tblpPr w:leftFromText="180" w:rightFromText="180" w:vertAnchor="text" w:horzAnchor="page" w:tblpX="1417" w:tblpY="2317"/>
        <w:tblOverlap w:val="never"/>
        <w:tblW w:w="9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6"/>
        <w:gridCol w:w="2190"/>
        <w:gridCol w:w="2880"/>
      </w:tblGrid>
      <w:tr w14:paraId="6573A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52CA6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BA31A">
            <w:pPr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92AF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4624B">
            <w:pPr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25C0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0D8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AC21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2F1B8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6A08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72907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石城县高田镇2023年巩固拓展脱贫攻坚成果同乡村振兴有效衔接项目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D100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98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4C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高田镇田心村坝里组道路硬化</w:t>
            </w:r>
          </w:p>
        </w:tc>
      </w:tr>
      <w:tr w14:paraId="1B344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CD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AC9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4F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EE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50B56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98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A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5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13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高田镇田心村</w:t>
            </w:r>
          </w:p>
        </w:tc>
      </w:tr>
      <w:tr w14:paraId="3179F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54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EE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F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3E9C3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F7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3F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4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50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AD57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C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2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7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DE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3AE2B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97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90C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江西巽泰建设有限公司 </w:t>
            </w:r>
          </w:p>
        </w:tc>
      </w:tr>
      <w:tr w14:paraId="13D93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0F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08E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新建道路硬化620余米*3.5米，涵管等</w:t>
            </w:r>
          </w:p>
        </w:tc>
      </w:tr>
      <w:tr w14:paraId="0AFF8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7632D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1E08D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石城县高田镇2023年巩固拓展脱贫攻坚成果同乡村振兴有效衔接项目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905B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D9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2AB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高田镇祠江村祠江组农田灌溉水渠建设</w:t>
            </w:r>
          </w:p>
        </w:tc>
      </w:tr>
      <w:tr w14:paraId="74285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A1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A2FD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79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0D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42415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5A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01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9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1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高田镇祠江村</w:t>
            </w:r>
          </w:p>
        </w:tc>
      </w:tr>
      <w:tr w14:paraId="6ED7A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C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A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41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E7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4746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D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6D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F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E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2024.10.20</w:t>
            </w:r>
          </w:p>
        </w:tc>
      </w:tr>
      <w:tr w14:paraId="206FF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9B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66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36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B0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72B1E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33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996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赣州鼎善建设工程有限公司</w:t>
            </w:r>
          </w:p>
        </w:tc>
      </w:tr>
      <w:tr w14:paraId="1B0D9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D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82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混凝土40X40㎝1150米等</w:t>
            </w:r>
          </w:p>
        </w:tc>
      </w:tr>
      <w:tr w14:paraId="38F45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17953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</w:pPr>
          </w:p>
          <w:p w14:paraId="4C686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石城县高田镇2023年巩固拓展脱贫攻坚成果同乡村振兴有效衔接项目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C4BC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E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45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高田镇琴生村小坝组水渠建设</w:t>
            </w:r>
          </w:p>
        </w:tc>
      </w:tr>
      <w:tr w14:paraId="060E8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9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1E18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53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0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50349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4A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C2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7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A3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高田镇琴生村</w:t>
            </w:r>
          </w:p>
        </w:tc>
      </w:tr>
      <w:tr w14:paraId="5CF72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D5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9E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E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D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78425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49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E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F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1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</w:t>
            </w:r>
          </w:p>
        </w:tc>
      </w:tr>
      <w:tr w14:paraId="41304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8A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49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F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4D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20199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E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90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赣州凯瑞实业有限公司</w:t>
            </w:r>
          </w:p>
        </w:tc>
      </w:tr>
      <w:tr w14:paraId="2DC22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E0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BE5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1、小坝组混凝土水渠841米（30㎝×30㎝*9㎝）；106米（60cm×60cm*10㎝）。                    2.王家庄圳上水毁水渠修建17米（60cm×60cm*10㎝）浆砌石挡墙66m3</w:t>
            </w:r>
          </w:p>
        </w:tc>
      </w:tr>
    </w:tbl>
    <w:p w14:paraId="7F10EAD4"/>
    <w:p w14:paraId="1F1DA0EB"/>
    <w:tbl>
      <w:tblPr>
        <w:tblStyle w:val="5"/>
        <w:tblpPr w:leftFromText="180" w:rightFromText="180" w:vertAnchor="text" w:horzAnchor="page" w:tblpX="1257" w:tblpY="2010"/>
        <w:tblOverlap w:val="never"/>
        <w:tblW w:w="9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6"/>
        <w:gridCol w:w="2190"/>
        <w:gridCol w:w="2880"/>
      </w:tblGrid>
      <w:tr w14:paraId="4F342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47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5B68A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14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1F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高田镇琴生村阳斜组水陂建设</w:t>
            </w:r>
          </w:p>
        </w:tc>
      </w:tr>
      <w:tr w14:paraId="76667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00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5A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77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0BB15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EB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96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8D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E0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琴生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4B712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90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33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0E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E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5万元</w:t>
            </w:r>
          </w:p>
        </w:tc>
      </w:tr>
      <w:tr w14:paraId="2628C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61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3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0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B4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2024.10.20</w:t>
            </w:r>
          </w:p>
        </w:tc>
      </w:tr>
      <w:tr w14:paraId="282DC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C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0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76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1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48595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FF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619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赣州凯瑞实业有限公司</w:t>
            </w:r>
          </w:p>
        </w:tc>
      </w:tr>
      <w:tr w14:paraId="693DF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E7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09B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1、阳斜组水陂1座54m³（长18米，高2米，底宽1.5米，面宽1米）； 2、矮炉背组水陂1座10.5m³（长7米，高1.5米，宽1米），配套水渠30米（30㎝×30㎝*9㎝）； 3、丰树排组水陂1座9m³（长6米，高1.5米，宽1米）； 4、茶山组水陂1座28m³，修复水渠100米（30㎝×30㎝*9㎝）；5.田沙心组水陂1座4.5m³（长3米，高1.2米，宽1.2米），渡槽水渠4米（30㎝×30㎝*9㎝）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549AE737"/>
    <w:p w14:paraId="46A325F0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2C5C8975">
      <w:pPr>
        <w:bidi w:val="0"/>
        <w:rPr>
          <w:lang w:val="en-US" w:eastAsia="zh-CN"/>
        </w:rPr>
      </w:pPr>
    </w:p>
    <w:p w14:paraId="009570FD">
      <w:pPr>
        <w:bidi w:val="0"/>
        <w:rPr>
          <w:lang w:val="en-US" w:eastAsia="zh-CN"/>
        </w:rPr>
      </w:pPr>
    </w:p>
    <w:p w14:paraId="1649F290">
      <w:pPr>
        <w:bidi w:val="0"/>
        <w:rPr>
          <w:lang w:val="en-US" w:eastAsia="zh-CN"/>
        </w:rPr>
      </w:pPr>
    </w:p>
    <w:p w14:paraId="3BBB7BE5">
      <w:pPr>
        <w:bidi w:val="0"/>
        <w:rPr>
          <w:lang w:val="en-US" w:eastAsia="zh-CN"/>
        </w:rPr>
      </w:pPr>
    </w:p>
    <w:p w14:paraId="7EFA20FF">
      <w:pPr>
        <w:bidi w:val="0"/>
        <w:rPr>
          <w:lang w:val="en-US" w:eastAsia="zh-CN"/>
        </w:rPr>
      </w:pPr>
    </w:p>
    <w:p w14:paraId="31A23860">
      <w:pPr>
        <w:bidi w:val="0"/>
        <w:rPr>
          <w:lang w:val="en-US" w:eastAsia="zh-CN"/>
        </w:rPr>
      </w:pPr>
    </w:p>
    <w:p w14:paraId="084CE93E">
      <w:pPr>
        <w:tabs>
          <w:tab w:val="left" w:pos="3368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Style w:val="5"/>
        <w:tblpPr w:leftFromText="180" w:rightFromText="180" w:vertAnchor="text" w:horzAnchor="page" w:tblpX="1257" w:tblpY="2010"/>
        <w:tblOverlap w:val="never"/>
        <w:tblW w:w="9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6"/>
        <w:gridCol w:w="2190"/>
        <w:gridCol w:w="2880"/>
      </w:tblGrid>
      <w:tr w14:paraId="4F84B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2B1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3EC57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22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64E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高田镇新坪村屋后、街上河堤建设</w:t>
            </w:r>
          </w:p>
        </w:tc>
      </w:tr>
      <w:tr w14:paraId="63063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8E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99D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0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85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0204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1B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E5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1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09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5E351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C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C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DB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FF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68C6E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E1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9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B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2024.11.23</w:t>
            </w:r>
          </w:p>
        </w:tc>
      </w:tr>
      <w:tr w14:paraId="4D407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4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BE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69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3C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00112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6C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AC6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江西鸿昇和建设工程有限公司</w:t>
            </w:r>
          </w:p>
        </w:tc>
      </w:tr>
      <w:tr w14:paraId="544E4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32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E1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浆砌石挡土墙约2700余立方米等</w:t>
            </w:r>
          </w:p>
        </w:tc>
      </w:tr>
    </w:tbl>
    <w:p w14:paraId="0A150A86">
      <w:pPr>
        <w:tabs>
          <w:tab w:val="left" w:pos="3368"/>
        </w:tabs>
        <w:bidi w:val="0"/>
        <w:jc w:val="left"/>
        <w:rPr>
          <w:lang w:val="en-US" w:eastAsia="zh-CN"/>
        </w:rPr>
      </w:pPr>
    </w:p>
    <w:p w14:paraId="66E90527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09AC3787">
      <w:pPr>
        <w:bidi w:val="0"/>
        <w:rPr>
          <w:lang w:val="en-US" w:eastAsia="zh-CN"/>
        </w:rPr>
      </w:pPr>
    </w:p>
    <w:p w14:paraId="030AEC5F">
      <w:pPr>
        <w:bidi w:val="0"/>
        <w:rPr>
          <w:lang w:val="en-US" w:eastAsia="zh-CN"/>
        </w:rPr>
      </w:pPr>
    </w:p>
    <w:p w14:paraId="3D36D8D3">
      <w:pPr>
        <w:bidi w:val="0"/>
        <w:rPr>
          <w:lang w:val="en-US" w:eastAsia="zh-CN"/>
        </w:rPr>
      </w:pPr>
    </w:p>
    <w:p w14:paraId="4556EFD2">
      <w:pPr>
        <w:bidi w:val="0"/>
        <w:rPr>
          <w:lang w:val="en-US" w:eastAsia="zh-CN"/>
        </w:rPr>
      </w:pPr>
    </w:p>
    <w:p w14:paraId="5B48043D">
      <w:pPr>
        <w:bidi w:val="0"/>
        <w:rPr>
          <w:lang w:val="en-US" w:eastAsia="zh-CN"/>
        </w:rPr>
      </w:pPr>
    </w:p>
    <w:p w14:paraId="31305712">
      <w:pPr>
        <w:tabs>
          <w:tab w:val="left" w:pos="5788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Style w:val="5"/>
        <w:tblpPr w:leftFromText="180" w:rightFromText="180" w:vertAnchor="text" w:horzAnchor="page" w:tblpX="1257" w:tblpY="2010"/>
        <w:tblOverlap w:val="never"/>
        <w:tblW w:w="9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6"/>
        <w:gridCol w:w="2190"/>
        <w:gridCol w:w="2880"/>
      </w:tblGrid>
      <w:tr w14:paraId="5AF77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50F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45304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C8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5A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高田镇高田村江下组，桥上组便桥及道路修复</w:t>
            </w:r>
          </w:p>
        </w:tc>
      </w:tr>
      <w:tr w14:paraId="44D01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D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21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10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69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446FA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A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C5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A8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90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1090A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15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1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8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5B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40369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B9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2024.9.16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F6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D6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2024.12.16</w:t>
            </w:r>
          </w:p>
        </w:tc>
      </w:tr>
      <w:tr w14:paraId="3BF93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D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F8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3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D2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6BFA9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71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57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江西能匠建设有限公司</w:t>
            </w:r>
          </w:p>
        </w:tc>
      </w:tr>
      <w:tr w14:paraId="76472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3A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64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八字墙4处约85m³（长3米，宽1.3米，高5.5米），桥墩两个约70m³（基础：长7米，高2.5米，宽1.2米，桥墩：长6米，宽0.8米，高3米)；2 道路硬化181.06m³（长151米宽5米厚0.22米，长17米，宽4米，厚0.22米）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3.约6米*9.5米钢筋混凝土桥面 4.河堤浆砌石长度约19米，高度3米，宽度1米等</w:t>
            </w:r>
          </w:p>
        </w:tc>
      </w:tr>
    </w:tbl>
    <w:p w14:paraId="5B3EDEE7">
      <w:pPr>
        <w:tabs>
          <w:tab w:val="left" w:pos="5788"/>
        </w:tabs>
        <w:bidi w:val="0"/>
        <w:jc w:val="left"/>
        <w:rPr>
          <w:lang w:val="en-US" w:eastAsia="zh-CN"/>
        </w:rPr>
      </w:pPr>
    </w:p>
    <w:p w14:paraId="2E0A988E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59C88678">
      <w:pPr>
        <w:bidi w:val="0"/>
        <w:rPr>
          <w:lang w:val="en-US" w:eastAsia="zh-CN"/>
        </w:rPr>
      </w:pPr>
    </w:p>
    <w:p w14:paraId="1257DB16">
      <w:pPr>
        <w:bidi w:val="0"/>
        <w:rPr>
          <w:lang w:val="en-US" w:eastAsia="zh-CN"/>
        </w:rPr>
      </w:pPr>
    </w:p>
    <w:p w14:paraId="4E327F04">
      <w:pPr>
        <w:bidi w:val="0"/>
        <w:rPr>
          <w:lang w:val="en-US" w:eastAsia="zh-CN"/>
        </w:rPr>
      </w:pPr>
    </w:p>
    <w:p w14:paraId="5E00D7BD">
      <w:pPr>
        <w:bidi w:val="0"/>
        <w:rPr>
          <w:lang w:val="en-US" w:eastAsia="zh-CN"/>
        </w:rPr>
      </w:pPr>
    </w:p>
    <w:p w14:paraId="270C77BE">
      <w:pPr>
        <w:bidi w:val="0"/>
        <w:rPr>
          <w:lang w:val="en-US" w:eastAsia="zh-CN"/>
        </w:rPr>
      </w:pPr>
    </w:p>
    <w:p w14:paraId="56D49F04">
      <w:pPr>
        <w:bidi w:val="0"/>
        <w:rPr>
          <w:lang w:val="en-US" w:eastAsia="zh-CN"/>
        </w:rPr>
      </w:pPr>
    </w:p>
    <w:p w14:paraId="36DCB8C6">
      <w:pPr>
        <w:tabs>
          <w:tab w:val="left" w:pos="5378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Style w:val="5"/>
        <w:tblpPr w:leftFromText="180" w:rightFromText="180" w:vertAnchor="text" w:horzAnchor="page" w:tblpX="1257" w:tblpY="2010"/>
        <w:tblOverlap w:val="never"/>
        <w:tblW w:w="9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6"/>
        <w:gridCol w:w="2190"/>
        <w:gridCol w:w="2880"/>
      </w:tblGrid>
      <w:tr w14:paraId="5855C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98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64A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48"/>
                <w:szCs w:val="4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44"/>
                <w:szCs w:val="44"/>
                <w:u w:val="single"/>
                <w:lang w:val="en-US" w:eastAsia="zh-CN" w:bidi="ar"/>
              </w:rPr>
              <w:t>石城县高田镇2024年巩固拓展脱贫攻坚成果同乡村振兴有效衔接项目</w:t>
            </w:r>
            <w:r>
              <w:rPr>
                <w:rStyle w:val="7"/>
                <w:color w:val="auto"/>
                <w:sz w:val="44"/>
                <w:szCs w:val="44"/>
                <w:u w:val="single"/>
                <w:lang w:val="en-US" w:eastAsia="zh-CN" w:bidi="ar"/>
              </w:rPr>
              <w:t>直达资金项目情况表</w:t>
            </w:r>
          </w:p>
        </w:tc>
      </w:tr>
      <w:tr w14:paraId="28B1B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A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F7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高田镇岩岭村小坑至花树背公路</w:t>
            </w:r>
          </w:p>
        </w:tc>
      </w:tr>
      <w:tr w14:paraId="2F423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F4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F5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A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5A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</w:t>
            </w:r>
          </w:p>
        </w:tc>
      </w:tr>
      <w:tr w14:paraId="5EABD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F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A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 新建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CE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B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</w:tr>
      <w:tr w14:paraId="6C4C0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1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7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2B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71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596A9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86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38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2024.9.16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21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7D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2024.12.16</w:t>
            </w:r>
          </w:p>
        </w:tc>
      </w:tr>
      <w:tr w14:paraId="63B8C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3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94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D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13576766528</w:t>
            </w:r>
          </w:p>
        </w:tc>
      </w:tr>
      <w:tr w14:paraId="0401C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2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986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江西巽泰建设有限公司 </w:t>
            </w:r>
          </w:p>
        </w:tc>
      </w:tr>
      <w:tr w14:paraId="08160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20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ED2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新建水泥公路约7000㎡（长2000m,宽3.5m,厚0.18m)，涵管等</w:t>
            </w:r>
          </w:p>
        </w:tc>
      </w:tr>
    </w:tbl>
    <w:p w14:paraId="5E124858">
      <w:pPr>
        <w:tabs>
          <w:tab w:val="left" w:pos="5378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21C6D"/>
    <w:rsid w:val="07AB0349"/>
    <w:rsid w:val="104963C3"/>
    <w:rsid w:val="122338FE"/>
    <w:rsid w:val="15FF247E"/>
    <w:rsid w:val="19A55C66"/>
    <w:rsid w:val="1F821C6D"/>
    <w:rsid w:val="3A2C2CB0"/>
    <w:rsid w:val="47D76015"/>
    <w:rsid w:val="57EA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01"/>
    <w:basedOn w:val="6"/>
    <w:uiPriority w:val="0"/>
    <w:rPr>
      <w:rFonts w:hint="eastAsia" w:ascii="等线" w:hAnsi="等线" w:eastAsia="等线" w:cs="等线"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6201</Words>
  <Characters>7719</Characters>
  <Lines>0</Lines>
  <Paragraphs>0</Paragraphs>
  <TotalTime>13</TotalTime>
  <ScaleCrop>false</ScaleCrop>
  <LinksUpToDate>false</LinksUpToDate>
  <CharactersWithSpaces>7871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2025-03-11T07:50:00Z</dcterms:created>
  <dc:creator>WPS_1669079150</dc:creator>
  <cp:lastModifiedBy>WPS_1669079150</cp:lastModifiedBy>
  <dcterms:modified xsi:type="dcterms:W3CDTF">2025-04-11T02:06:55Z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801010B1BC47459E88815D8F536FF418_11</vt:lpwstr>
  </property>
  <property fmtid="{D5CDD505-2E9C-101B-9397-08002B2CF9AE}" pid="4" name="KSOTemplateDocerSaveRecord">
    <vt:lpwstr>eyJoZGlkIjoiZDczMTkwNWM3NjVlOTdkMTI4N2NkNTgzYTZmZjEyYzEiLCJ1c2VySWQiOiIxNDQ1MTczODQ4In0=</vt:lpwstr>
  </property>
</Properties>
</file>