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00" w:afterAutospacing="1" w:line="560" w:lineRule="exact"/>
        <w:jc w:val="center"/>
        <w:outlineLvl w:val="1"/>
        <w:rPr>
          <w:rFonts w:ascii="华文中宋" w:hAnsi="华文中宋" w:eastAsia="华文中宋" w:cs="华文中宋"/>
          <w:b/>
          <w:bCs/>
          <w:color w:val="000000" w:themeColor="text1"/>
          <w:kern w:val="0"/>
          <w:sz w:val="36"/>
          <w:szCs w:val="36"/>
          <w14:textFill>
            <w14:solidFill>
              <w14:schemeClr w14:val="tx1"/>
            </w14:solidFill>
          </w14:textFill>
        </w:rPr>
      </w:pPr>
      <w:r>
        <w:rPr>
          <w:rFonts w:hint="eastAsia" w:ascii="华文中宋" w:hAnsi="华文中宋" w:eastAsia="华文中宋" w:cs="华文中宋"/>
          <w:b/>
          <w:bCs/>
          <w:color w:val="000000" w:themeColor="text1"/>
          <w:kern w:val="0"/>
          <w:sz w:val="36"/>
          <w:szCs w:val="36"/>
          <w14:textFill>
            <w14:solidFill>
              <w14:schemeClr w14:val="tx1"/>
            </w14:solidFill>
          </w14:textFill>
        </w:rPr>
        <w:t>江西盛屹工程项目管理有限公司关于石城县诚汇供应链管理有限公司</w:t>
      </w:r>
      <w:bookmarkStart w:id="0" w:name="_GoBack"/>
      <w:r>
        <w:rPr>
          <w:rFonts w:hint="eastAsia" w:ascii="华文中宋" w:hAnsi="华文中宋" w:eastAsia="华文中宋" w:cs="华文中宋"/>
          <w:b/>
          <w:bCs/>
          <w:color w:val="000000" w:themeColor="text1"/>
          <w:kern w:val="0"/>
          <w:sz w:val="36"/>
          <w:szCs w:val="36"/>
          <w:lang w:eastAsia="zh-CN"/>
          <w14:textFill>
            <w14:solidFill>
              <w14:schemeClr w14:val="tx1"/>
            </w14:solidFill>
          </w14:textFill>
        </w:rPr>
        <w:t>采购</w:t>
      </w:r>
      <w:r>
        <w:rPr>
          <w:rFonts w:hint="eastAsia" w:ascii="华文中宋" w:hAnsi="华文中宋" w:eastAsia="华文中宋" w:cs="华文中宋"/>
          <w:b/>
          <w:bCs/>
          <w:color w:val="000000" w:themeColor="text1"/>
          <w:kern w:val="0"/>
          <w:sz w:val="36"/>
          <w:szCs w:val="36"/>
          <w:lang w:val="zh-CN"/>
          <w14:textFill>
            <w14:solidFill>
              <w14:schemeClr w14:val="tx1"/>
            </w14:solidFill>
          </w14:textFill>
        </w:rPr>
        <w:t>钢筋混凝土管、雨水混凝土检査井、调节筒及铸铁井盖、铸铁雨水篦采购项目</w:t>
      </w:r>
      <w:r>
        <w:rPr>
          <w:rFonts w:hint="eastAsia" w:ascii="华文中宋" w:hAnsi="华文中宋" w:eastAsia="华文中宋" w:cs="华文中宋"/>
          <w:b/>
          <w:bCs/>
          <w:color w:val="000000" w:themeColor="text1"/>
          <w:kern w:val="0"/>
          <w:sz w:val="36"/>
          <w:szCs w:val="36"/>
          <w14:textFill>
            <w14:solidFill>
              <w14:schemeClr w14:val="tx1"/>
            </w14:solidFill>
          </w14:textFill>
        </w:rPr>
        <w:t>（项目编号：</w:t>
      </w:r>
      <w:r>
        <w:rPr>
          <w:rFonts w:hint="eastAsia" w:ascii="华文中宋" w:hAnsi="华文中宋" w:eastAsia="华文中宋" w:cs="华文中宋"/>
          <w:b/>
          <w:bCs/>
          <w:color w:val="000000" w:themeColor="text1"/>
          <w:kern w:val="0"/>
          <w:sz w:val="36"/>
          <w:szCs w:val="36"/>
          <w:lang w:val="zh-CN"/>
          <w14:textFill>
            <w14:solidFill>
              <w14:schemeClr w14:val="tx1"/>
            </w14:solidFill>
          </w14:textFill>
        </w:rPr>
        <w:t>JXSY2025-SC-G004(F)品目一</w:t>
      </w:r>
      <w:r>
        <w:rPr>
          <w:rFonts w:hint="eastAsia" w:ascii="华文中宋" w:hAnsi="华文中宋" w:eastAsia="华文中宋" w:cs="华文中宋"/>
          <w:b/>
          <w:bCs/>
          <w:color w:val="000000" w:themeColor="text1"/>
          <w:kern w:val="0"/>
          <w:sz w:val="36"/>
          <w:szCs w:val="36"/>
          <w14:textFill>
            <w14:solidFill>
              <w14:schemeClr w14:val="tx1"/>
            </w14:solidFill>
          </w14:textFill>
        </w:rPr>
        <w:t>）的废标公告</w:t>
      </w:r>
      <w:bookmarkEnd w:id="0"/>
    </w:p>
    <w:p>
      <w:pPr>
        <w:spacing w:line="560" w:lineRule="exact"/>
        <w:rPr>
          <w:rFonts w:hint="eastAsia" w:ascii="黑体" w:hAnsi="黑体" w:eastAsia="黑体" w:cs="Times New Roman"/>
          <w:color w:val="000000" w:themeColor="text1"/>
          <w:sz w:val="28"/>
          <w:szCs w:val="28"/>
          <w:lang w:eastAsia="zh-CN"/>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一、项目基本情况：</w:t>
      </w:r>
    </w:p>
    <w:p>
      <w:pPr>
        <w:spacing w:line="560" w:lineRule="exact"/>
        <w:rPr>
          <w:rFonts w:hint="eastAsia" w:ascii="仿宋" w:hAnsi="仿宋" w:eastAsia="仿宋" w:cs="宋体"/>
          <w:color w:val="000000" w:themeColor="text1"/>
          <w:kern w:val="0"/>
          <w:sz w:val="28"/>
          <w:szCs w:val="28"/>
          <w:lang w:val="zh-CN"/>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项目编号：</w:t>
      </w:r>
      <w:r>
        <w:rPr>
          <w:rFonts w:hint="eastAsia" w:ascii="仿宋" w:hAnsi="仿宋" w:eastAsia="仿宋" w:cs="宋体"/>
          <w:color w:val="000000" w:themeColor="text1"/>
          <w:kern w:val="0"/>
          <w:sz w:val="28"/>
          <w:szCs w:val="28"/>
          <w:lang w:val="zh-CN"/>
          <w14:textFill>
            <w14:solidFill>
              <w14:schemeClr w14:val="tx1"/>
            </w14:solidFill>
          </w14:textFill>
        </w:rPr>
        <w:t>JXSY2025-SC-G004(F)品目一</w:t>
      </w:r>
    </w:p>
    <w:p>
      <w:pPr>
        <w:spacing w:line="560" w:lineRule="exact"/>
        <w:rPr>
          <w:rFonts w:hint="eastAsia" w:ascii="仿宋" w:hAnsi="仿宋" w:eastAsia="仿宋" w:cs="宋体"/>
          <w:color w:val="000000" w:themeColor="text1"/>
          <w:kern w:val="0"/>
          <w:sz w:val="28"/>
          <w:szCs w:val="28"/>
          <w:lang w:val="zh-CN"/>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项目名称：</w:t>
      </w:r>
      <w:r>
        <w:rPr>
          <w:rFonts w:hint="eastAsia" w:ascii="仿宋" w:hAnsi="仿宋" w:eastAsia="仿宋" w:cs="宋体"/>
          <w:color w:val="000000" w:themeColor="text1"/>
          <w:kern w:val="0"/>
          <w:sz w:val="28"/>
          <w:szCs w:val="28"/>
          <w:lang w:val="zh-CN"/>
          <w14:textFill>
            <w14:solidFill>
              <w14:schemeClr w14:val="tx1"/>
            </w14:solidFill>
          </w14:textFill>
        </w:rPr>
        <w:t>钢筋混凝土管、雨水混凝土检査井、调节筒及铸铁井盖、铸铁雨水篦采购项目</w:t>
      </w:r>
    </w:p>
    <w:p>
      <w:pPr>
        <w:spacing w:line="560" w:lineRule="exact"/>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二、项目废标的原因：</w:t>
      </w:r>
    </w:p>
    <w:p>
      <w:pPr>
        <w:spacing w:line="560" w:lineRule="exact"/>
        <w:ind w:firstLine="560" w:firstLineChars="200"/>
        <w:jc w:val="both"/>
        <w:rPr>
          <w:rFonts w:hint="eastAsia" w:ascii="仿宋" w:hAnsi="仿宋" w:eastAsia="仿宋" w:cs="宋体"/>
          <w:color w:val="000000" w:themeColor="text1"/>
          <w:kern w:val="0"/>
          <w:sz w:val="28"/>
          <w:szCs w:val="28"/>
          <w:lang w:eastAsia="zh-CN"/>
          <w14:textFill>
            <w14:solidFill>
              <w14:schemeClr w14:val="tx1"/>
            </w14:solidFill>
          </w14:textFill>
        </w:rPr>
      </w:pPr>
      <w:r>
        <w:rPr>
          <w:rFonts w:hint="eastAsia" w:ascii="仿宋" w:hAnsi="仿宋" w:eastAsia="仿宋" w:cs="宋体"/>
          <w:color w:val="000000" w:themeColor="text1"/>
          <w:kern w:val="0"/>
          <w:sz w:val="28"/>
          <w:szCs w:val="28"/>
          <w:lang w:eastAsia="zh-CN"/>
          <w14:textFill>
            <w14:solidFill>
              <w14:schemeClr w14:val="tx1"/>
            </w14:solidFill>
          </w14:textFill>
        </w:rPr>
        <w:t>因</w:t>
      </w:r>
      <w:r>
        <w:rPr>
          <w:rFonts w:hint="eastAsia" w:ascii="仿宋" w:hAnsi="仿宋" w:eastAsia="仿宋" w:cs="宋体"/>
          <w:color w:val="000000" w:themeColor="text1"/>
          <w:kern w:val="0"/>
          <w:sz w:val="28"/>
          <w:szCs w:val="28"/>
          <w:lang w:val="en-US" w:eastAsia="zh-CN"/>
          <w14:textFill>
            <w14:solidFill>
              <w14:schemeClr w14:val="tx1"/>
            </w14:solidFill>
          </w14:textFill>
        </w:rPr>
        <w:t>投标人不足法定家数</w:t>
      </w:r>
      <w:r>
        <w:rPr>
          <w:rFonts w:hint="eastAsia" w:ascii="仿宋" w:hAnsi="仿宋" w:eastAsia="仿宋" w:cs="宋体"/>
          <w:color w:val="000000" w:themeColor="text1"/>
          <w:kern w:val="0"/>
          <w:sz w:val="28"/>
          <w:szCs w:val="28"/>
          <w:lang w:eastAsia="zh-CN"/>
          <w14:textFill>
            <w14:solidFill>
              <w14:schemeClr w14:val="tx1"/>
            </w14:solidFill>
          </w14:textFill>
        </w:rPr>
        <w:t>，该项目作废标处理。</w:t>
      </w:r>
    </w:p>
    <w:p>
      <w:pPr>
        <w:spacing w:line="560" w:lineRule="exact"/>
        <w:rPr>
          <w:rFonts w:ascii="黑体" w:hAnsi="黑体" w:eastAsia="黑体" w:cs="Times New Roman"/>
          <w:sz w:val="28"/>
          <w:szCs w:val="28"/>
        </w:rPr>
      </w:pPr>
      <w:r>
        <w:rPr>
          <w:rFonts w:hint="eastAsia" w:ascii="黑体" w:hAnsi="黑体" w:eastAsia="黑体" w:cs="Times New Roman"/>
          <w:sz w:val="28"/>
          <w:szCs w:val="28"/>
        </w:rPr>
        <w:t>三、其他补充事宜：</w:t>
      </w:r>
    </w:p>
    <w:p>
      <w:pPr>
        <w:spacing w:line="56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无</w:t>
      </w:r>
    </w:p>
    <w:p>
      <w:pPr>
        <w:spacing w:line="560" w:lineRule="exact"/>
        <w:rPr>
          <w:rFonts w:ascii="黑体" w:hAnsi="黑体" w:eastAsia="黑体" w:cs="Times New Roman"/>
          <w:sz w:val="28"/>
          <w:szCs w:val="28"/>
        </w:rPr>
      </w:pPr>
      <w:r>
        <w:rPr>
          <w:rFonts w:hint="eastAsia" w:ascii="黑体" w:hAnsi="黑体" w:eastAsia="黑体" w:cs="Times New Roman"/>
          <w:sz w:val="28"/>
          <w:szCs w:val="28"/>
        </w:rPr>
        <w:t>四、凡对本次公告内容提出询问，请按以下方式联系：</w:t>
      </w:r>
    </w:p>
    <w:p>
      <w:pPr>
        <w:spacing w:line="56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1.采购人信息</w:t>
      </w:r>
    </w:p>
    <w:p>
      <w:pPr>
        <w:spacing w:line="560" w:lineRule="exact"/>
        <w:ind w:firstLine="560" w:firstLineChars="200"/>
        <w:rPr>
          <w:rFonts w:hint="eastAsia" w:ascii="仿宋" w:hAnsi="仿宋" w:eastAsia="仿宋" w:cs="宋体"/>
          <w:kern w:val="0"/>
          <w:sz w:val="28"/>
          <w:szCs w:val="28"/>
          <w:lang w:eastAsia="zh-CN"/>
        </w:rPr>
      </w:pPr>
      <w:r>
        <w:rPr>
          <w:rFonts w:hint="eastAsia" w:ascii="仿宋" w:hAnsi="仿宋" w:eastAsia="仿宋" w:cs="宋体"/>
          <w:kern w:val="0"/>
          <w:sz w:val="28"/>
          <w:szCs w:val="28"/>
        </w:rPr>
        <w:t>名    称：</w:t>
      </w:r>
      <w:r>
        <w:rPr>
          <w:rFonts w:hint="eastAsia" w:ascii="仿宋" w:hAnsi="仿宋" w:eastAsia="仿宋" w:cs="宋体"/>
          <w:kern w:val="0"/>
          <w:sz w:val="28"/>
          <w:szCs w:val="28"/>
          <w:u w:val="single"/>
        </w:rPr>
        <w:t>石城县诚汇供应链管理有限公司</w:t>
      </w:r>
    </w:p>
    <w:p>
      <w:pPr>
        <w:spacing w:line="560" w:lineRule="exact"/>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rPr>
        <w:t>地    址：</w:t>
      </w:r>
      <w:r>
        <w:rPr>
          <w:rFonts w:hint="eastAsia" w:ascii="仿宋" w:hAnsi="仿宋" w:eastAsia="仿宋" w:cs="宋体"/>
          <w:kern w:val="0"/>
          <w:sz w:val="28"/>
          <w:szCs w:val="28"/>
          <w:u w:val="single"/>
        </w:rPr>
        <w:t>石城县琴江镇</w:t>
      </w:r>
      <w:r>
        <w:rPr>
          <w:rFonts w:hint="eastAsia" w:ascii="仿宋" w:hAnsi="仿宋" w:eastAsia="仿宋" w:cs="宋体"/>
          <w:kern w:val="0"/>
          <w:sz w:val="28"/>
          <w:szCs w:val="28"/>
          <w:u w:val="single"/>
          <w:lang w:val="en-US" w:eastAsia="zh-CN"/>
        </w:rPr>
        <w:t>工业园工业二路</w:t>
      </w:r>
    </w:p>
    <w:p>
      <w:pPr>
        <w:spacing w:line="560" w:lineRule="exact"/>
        <w:ind w:firstLine="560" w:firstLineChars="200"/>
        <w:rPr>
          <w:rFonts w:hint="eastAsia" w:ascii="仿宋" w:hAnsi="仿宋" w:eastAsia="仿宋" w:cs="宋体"/>
          <w:sz w:val="28"/>
          <w:szCs w:val="28"/>
          <w:u w:val="single"/>
        </w:rPr>
      </w:pPr>
      <w:r>
        <w:rPr>
          <w:rFonts w:hint="eastAsia" w:ascii="仿宋" w:hAnsi="仿宋" w:eastAsia="仿宋" w:cs="宋体"/>
          <w:kern w:val="0"/>
          <w:sz w:val="28"/>
          <w:szCs w:val="28"/>
        </w:rPr>
        <w:t>联系方式：</w:t>
      </w:r>
      <w:r>
        <w:rPr>
          <w:rFonts w:hint="eastAsia" w:ascii="仿宋" w:hAnsi="仿宋" w:eastAsia="仿宋" w:cs="宋体"/>
          <w:kern w:val="0"/>
          <w:sz w:val="28"/>
          <w:szCs w:val="28"/>
          <w:u w:val="single"/>
        </w:rPr>
        <w:t>　</w:t>
      </w:r>
      <w:r>
        <w:rPr>
          <w:rFonts w:hint="eastAsia" w:ascii="仿宋" w:hAnsi="仿宋" w:eastAsia="仿宋" w:cs="宋体"/>
          <w:sz w:val="28"/>
          <w:szCs w:val="28"/>
          <w:u w:val="single"/>
        </w:rPr>
        <w:t>　</w:t>
      </w:r>
      <w:r>
        <w:rPr>
          <w:rFonts w:hint="eastAsia" w:ascii="仿宋" w:hAnsi="仿宋" w:eastAsia="仿宋" w:cs="宋体"/>
          <w:sz w:val="28"/>
          <w:szCs w:val="28"/>
          <w:u w:val="single"/>
          <w:lang w:eastAsia="zh-CN"/>
        </w:rPr>
        <w:t>黄</w:t>
      </w:r>
      <w:r>
        <w:rPr>
          <w:rFonts w:hint="eastAsia" w:ascii="仿宋" w:hAnsi="仿宋" w:eastAsia="仿宋" w:cs="宋体"/>
          <w:sz w:val="28"/>
          <w:szCs w:val="28"/>
          <w:u w:val="single"/>
        </w:rPr>
        <w:t xml:space="preserve">先生   </w:t>
      </w:r>
      <w:r>
        <w:rPr>
          <w:rFonts w:hint="eastAsia" w:ascii="仿宋" w:hAnsi="仿宋" w:eastAsia="仿宋" w:cs="宋体"/>
          <w:sz w:val="28"/>
          <w:szCs w:val="28"/>
          <w:u w:val="single"/>
          <w:lang w:val="en-US" w:eastAsia="zh-CN"/>
        </w:rPr>
        <w:t>15727647296</w:t>
      </w:r>
      <w:r>
        <w:rPr>
          <w:rFonts w:hint="eastAsia" w:ascii="仿宋" w:hAnsi="仿宋" w:eastAsia="仿宋" w:cs="宋体"/>
          <w:sz w:val="28"/>
          <w:szCs w:val="28"/>
          <w:u w:val="single"/>
        </w:rPr>
        <w:t xml:space="preserve"> </w:t>
      </w:r>
    </w:p>
    <w:p>
      <w:pPr>
        <w:spacing w:line="560" w:lineRule="exact"/>
        <w:ind w:firstLine="560" w:firstLineChars="200"/>
        <w:rPr>
          <w:rFonts w:hint="eastAsia" w:ascii="仿宋" w:hAnsi="仿宋" w:eastAsia="仿宋" w:cs="宋体"/>
          <w:sz w:val="28"/>
          <w:szCs w:val="28"/>
          <w:u w:val="none"/>
        </w:rPr>
      </w:pPr>
      <w:r>
        <w:rPr>
          <w:rFonts w:hint="eastAsia" w:ascii="仿宋" w:hAnsi="仿宋" w:eastAsia="仿宋" w:cs="宋体"/>
          <w:sz w:val="28"/>
          <w:szCs w:val="28"/>
          <w:u w:val="none"/>
          <w:lang w:val="en-US" w:eastAsia="zh-CN"/>
        </w:rPr>
        <w:t>2.投诉举报受理单位:</w:t>
      </w:r>
    </w:p>
    <w:p>
      <w:pPr>
        <w:spacing w:line="560" w:lineRule="exact"/>
        <w:ind w:firstLine="560" w:firstLineChars="200"/>
        <w:rPr>
          <w:rFonts w:hint="eastAsia" w:ascii="仿宋" w:hAnsi="仿宋" w:eastAsia="仿宋" w:cs="宋体"/>
          <w:sz w:val="28"/>
          <w:szCs w:val="28"/>
          <w:u w:val="none"/>
        </w:rPr>
      </w:pPr>
      <w:r>
        <w:rPr>
          <w:rFonts w:hint="eastAsia" w:ascii="仿宋" w:hAnsi="仿宋" w:eastAsia="仿宋" w:cs="宋体"/>
          <w:sz w:val="28"/>
          <w:szCs w:val="28"/>
          <w:u w:val="none"/>
          <w:lang w:val="en-US" w:eastAsia="zh-CN"/>
        </w:rPr>
        <w:t>名     称:</w:t>
      </w:r>
      <w:r>
        <w:rPr>
          <w:rFonts w:hint="eastAsia" w:ascii="仿宋" w:hAnsi="仿宋" w:eastAsia="仿宋" w:cs="宋体"/>
          <w:sz w:val="28"/>
          <w:szCs w:val="28"/>
          <w:u w:val="single"/>
          <w:lang w:val="en-US" w:eastAsia="zh-CN"/>
        </w:rPr>
        <w:t>石城县国有资产服务中心</w:t>
      </w:r>
    </w:p>
    <w:p>
      <w:pPr>
        <w:spacing w:line="560" w:lineRule="exact"/>
        <w:ind w:firstLine="560" w:firstLineChars="200"/>
        <w:rPr>
          <w:rFonts w:hint="eastAsia" w:ascii="仿宋" w:hAnsi="仿宋" w:eastAsia="仿宋" w:cs="宋体"/>
          <w:sz w:val="28"/>
          <w:szCs w:val="28"/>
          <w:u w:val="none"/>
        </w:rPr>
      </w:pPr>
      <w:r>
        <w:rPr>
          <w:rFonts w:hint="eastAsia" w:ascii="仿宋" w:hAnsi="仿宋" w:eastAsia="仿宋" w:cs="宋体"/>
          <w:sz w:val="28"/>
          <w:szCs w:val="28"/>
          <w:u w:val="none"/>
          <w:lang w:val="en-US" w:eastAsia="zh-CN"/>
        </w:rPr>
        <w:t>投诉联系人:</w:t>
      </w:r>
      <w:r>
        <w:rPr>
          <w:rFonts w:hint="eastAsia" w:ascii="仿宋" w:hAnsi="仿宋" w:eastAsia="仿宋" w:cs="宋体"/>
          <w:sz w:val="28"/>
          <w:szCs w:val="28"/>
          <w:u w:val="single"/>
          <w:lang w:val="en-US" w:eastAsia="zh-CN"/>
        </w:rPr>
        <w:t>章剑辉</w:t>
      </w:r>
    </w:p>
    <w:p>
      <w:pPr>
        <w:spacing w:line="560" w:lineRule="exact"/>
        <w:ind w:firstLine="560" w:firstLineChars="200"/>
        <w:rPr>
          <w:rFonts w:hint="eastAsia" w:ascii="仿宋" w:hAnsi="仿宋" w:eastAsia="仿宋" w:cs="宋体"/>
          <w:sz w:val="28"/>
          <w:szCs w:val="28"/>
          <w:u w:val="none"/>
          <w:lang w:val="en-US" w:eastAsia="zh-CN"/>
        </w:rPr>
      </w:pPr>
      <w:r>
        <w:rPr>
          <w:rFonts w:hint="eastAsia" w:ascii="仿宋" w:hAnsi="仿宋" w:eastAsia="仿宋" w:cs="宋体"/>
          <w:sz w:val="28"/>
          <w:szCs w:val="28"/>
          <w:u w:val="none"/>
          <w:lang w:val="en-US" w:eastAsia="zh-CN"/>
        </w:rPr>
        <w:t>联系电话:</w:t>
      </w:r>
      <w:r>
        <w:rPr>
          <w:rFonts w:hint="eastAsia" w:ascii="仿宋" w:hAnsi="仿宋" w:eastAsia="仿宋" w:cs="宋体"/>
          <w:sz w:val="28"/>
          <w:szCs w:val="28"/>
          <w:u w:val="single"/>
          <w:lang w:val="en-US" w:eastAsia="zh-CN"/>
        </w:rPr>
        <w:t>0797-5712037、18079770006</w:t>
      </w:r>
    </w:p>
    <w:p>
      <w:pPr>
        <w:spacing w:line="560" w:lineRule="exact"/>
        <w:ind w:firstLine="560" w:firstLineChars="200"/>
        <w:rPr>
          <w:rFonts w:hint="eastAsia" w:ascii="仿宋" w:hAnsi="仿宋" w:eastAsia="仿宋" w:cs="宋体"/>
          <w:sz w:val="28"/>
          <w:szCs w:val="28"/>
          <w:u w:val="none"/>
          <w:lang w:val="en-US" w:eastAsia="zh-CN"/>
        </w:rPr>
      </w:pPr>
      <w:r>
        <w:rPr>
          <w:rFonts w:hint="eastAsia" w:ascii="仿宋" w:hAnsi="仿宋" w:eastAsia="仿宋" w:cs="宋体"/>
          <w:sz w:val="28"/>
          <w:szCs w:val="28"/>
          <w:u w:val="none"/>
          <w:lang w:val="en-US" w:eastAsia="zh-CN"/>
        </w:rPr>
        <w:t>名     称:</w:t>
      </w:r>
      <w:r>
        <w:rPr>
          <w:rFonts w:hint="eastAsia" w:ascii="仿宋" w:hAnsi="仿宋" w:eastAsia="仿宋" w:cs="宋体"/>
          <w:sz w:val="28"/>
          <w:szCs w:val="28"/>
          <w:u w:val="single"/>
          <w:lang w:val="en-US" w:eastAsia="zh-CN"/>
        </w:rPr>
        <w:t>石城县工交企业派驻纪检组</w:t>
      </w:r>
    </w:p>
    <w:p>
      <w:pPr>
        <w:spacing w:line="560" w:lineRule="exact"/>
        <w:ind w:firstLine="560" w:firstLineChars="200"/>
        <w:rPr>
          <w:rFonts w:hint="eastAsia" w:ascii="仿宋" w:hAnsi="仿宋" w:eastAsia="仿宋" w:cs="宋体"/>
          <w:sz w:val="28"/>
          <w:szCs w:val="28"/>
          <w:u w:val="none"/>
          <w:lang w:val="en-US" w:eastAsia="zh-CN"/>
        </w:rPr>
      </w:pPr>
      <w:r>
        <w:rPr>
          <w:rFonts w:hint="eastAsia" w:ascii="仿宋" w:hAnsi="仿宋" w:eastAsia="仿宋" w:cs="宋体"/>
          <w:sz w:val="28"/>
          <w:szCs w:val="28"/>
          <w:u w:val="none"/>
          <w:lang w:val="en-US" w:eastAsia="zh-CN"/>
        </w:rPr>
        <w:t>联系电话：</w:t>
      </w:r>
      <w:r>
        <w:rPr>
          <w:rFonts w:hint="eastAsia" w:ascii="仿宋" w:hAnsi="仿宋" w:eastAsia="仿宋" w:cs="宋体"/>
          <w:sz w:val="28"/>
          <w:szCs w:val="28"/>
          <w:u w:val="single"/>
          <w:lang w:val="en-US" w:eastAsia="zh-CN"/>
        </w:rPr>
        <w:t>0797-5793772</w:t>
      </w:r>
    </w:p>
    <w:p>
      <w:pPr>
        <w:spacing w:line="560" w:lineRule="exact"/>
        <w:ind w:firstLine="560" w:firstLineChars="200"/>
        <w:rPr>
          <w:rFonts w:hint="eastAsia" w:ascii="仿宋" w:hAnsi="仿宋" w:eastAsia="仿宋" w:cs="宋体"/>
          <w:sz w:val="28"/>
          <w:szCs w:val="28"/>
          <w:u w:val="single"/>
        </w:rPr>
      </w:pPr>
    </w:p>
    <w:p>
      <w:pPr>
        <w:spacing w:line="56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lang w:val="en-US" w:eastAsia="zh-CN"/>
        </w:rPr>
        <w:t>3</w:t>
      </w:r>
      <w:r>
        <w:rPr>
          <w:rFonts w:hint="eastAsia" w:ascii="仿宋" w:hAnsi="仿宋" w:eastAsia="仿宋" w:cs="宋体"/>
          <w:kern w:val="0"/>
          <w:sz w:val="28"/>
          <w:szCs w:val="28"/>
        </w:rPr>
        <w:t>.采购代理机构信息</w:t>
      </w:r>
    </w:p>
    <w:p>
      <w:pPr>
        <w:spacing w:line="560" w:lineRule="exact"/>
        <w:ind w:firstLine="560" w:firstLineChars="200"/>
        <w:rPr>
          <w:rFonts w:ascii="仿宋" w:hAnsi="仿宋" w:eastAsia="仿宋" w:cs="宋体"/>
          <w:kern w:val="0"/>
          <w:sz w:val="28"/>
          <w:szCs w:val="28"/>
          <w:u w:val="single"/>
        </w:rPr>
      </w:pPr>
      <w:r>
        <w:rPr>
          <w:rFonts w:hint="eastAsia" w:ascii="仿宋" w:hAnsi="仿宋" w:eastAsia="仿宋" w:cs="宋体"/>
          <w:kern w:val="0"/>
          <w:sz w:val="28"/>
          <w:szCs w:val="28"/>
        </w:rPr>
        <w:t>名    称：</w:t>
      </w:r>
      <w:r>
        <w:rPr>
          <w:rFonts w:hint="eastAsia" w:ascii="仿宋" w:hAnsi="仿宋" w:eastAsia="仿宋" w:cs="宋体"/>
          <w:kern w:val="0"/>
          <w:sz w:val="28"/>
          <w:szCs w:val="28"/>
          <w:u w:val="single"/>
        </w:rPr>
        <w:t>江西盛屹工程项目管理有限公司</w:t>
      </w:r>
    </w:p>
    <w:p>
      <w:pPr>
        <w:spacing w:line="560" w:lineRule="exact"/>
        <w:ind w:firstLine="560" w:firstLineChars="200"/>
        <w:rPr>
          <w:rFonts w:ascii="仿宋" w:hAnsi="仿宋" w:eastAsia="仿宋" w:cs="宋体"/>
          <w:kern w:val="0"/>
          <w:sz w:val="28"/>
          <w:szCs w:val="28"/>
          <w:u w:val="single"/>
        </w:rPr>
      </w:pPr>
      <w:r>
        <w:rPr>
          <w:rFonts w:hint="eastAsia" w:ascii="仿宋" w:hAnsi="仿宋" w:eastAsia="仿宋" w:cs="宋体"/>
          <w:kern w:val="0"/>
          <w:sz w:val="28"/>
          <w:szCs w:val="28"/>
        </w:rPr>
        <w:t>地    址：</w:t>
      </w:r>
      <w:r>
        <w:rPr>
          <w:rFonts w:hint="eastAsia" w:ascii="仿宋" w:hAnsi="仿宋" w:eastAsia="仿宋"/>
          <w:sz w:val="28"/>
          <w:szCs w:val="28"/>
          <w:u w:val="single"/>
        </w:rPr>
        <w:t>赣州市石城县琴江镇仙姑岭二期安置地A2栋赣源中学旁（6楼）</w:t>
      </w:r>
    </w:p>
    <w:p>
      <w:pPr>
        <w:spacing w:line="560" w:lineRule="exact"/>
        <w:ind w:firstLine="560" w:firstLineChars="200"/>
        <w:rPr>
          <w:rFonts w:hint="default" w:ascii="仿宋" w:hAnsi="仿宋" w:eastAsia="仿宋" w:cs="宋体"/>
          <w:kern w:val="0"/>
          <w:sz w:val="28"/>
          <w:szCs w:val="28"/>
          <w:u w:val="single"/>
          <w:lang w:val="en-US" w:eastAsia="zh-CN"/>
        </w:rPr>
      </w:pPr>
      <w:r>
        <w:rPr>
          <w:rFonts w:hint="eastAsia" w:ascii="仿宋" w:hAnsi="仿宋" w:eastAsia="仿宋" w:cs="宋体"/>
          <w:kern w:val="0"/>
          <w:sz w:val="28"/>
          <w:szCs w:val="28"/>
        </w:rPr>
        <w:t>联系方式：</w:t>
      </w:r>
      <w:r>
        <w:rPr>
          <w:rFonts w:hint="eastAsia" w:ascii="仿宋" w:hAnsi="仿宋" w:eastAsia="仿宋"/>
          <w:sz w:val="28"/>
          <w:szCs w:val="28"/>
          <w:u w:val="single"/>
          <w:lang w:val="en-US" w:eastAsia="zh-CN"/>
        </w:rPr>
        <w:t>15879737557</w:t>
      </w:r>
    </w:p>
    <w:p>
      <w:pPr>
        <w:spacing w:line="56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3.项目联系方式</w:t>
      </w:r>
    </w:p>
    <w:p>
      <w:pPr>
        <w:spacing w:line="560" w:lineRule="exact"/>
        <w:ind w:firstLine="560" w:firstLineChars="200"/>
        <w:rPr>
          <w:rFonts w:ascii="仿宋" w:hAnsi="仿宋" w:eastAsia="仿宋" w:cs="宋体"/>
          <w:kern w:val="0"/>
          <w:sz w:val="28"/>
          <w:szCs w:val="28"/>
          <w:u w:val="single"/>
        </w:rPr>
      </w:pPr>
      <w:r>
        <w:rPr>
          <w:rFonts w:hint="eastAsia" w:ascii="仿宋" w:hAnsi="仿宋" w:eastAsia="仿宋" w:cs="宋体"/>
          <w:kern w:val="0"/>
          <w:sz w:val="28"/>
          <w:szCs w:val="28"/>
        </w:rPr>
        <w:t>项目联系人：</w:t>
      </w:r>
      <w:r>
        <w:rPr>
          <w:rFonts w:hint="eastAsia" w:ascii="仿宋" w:hAnsi="仿宋" w:eastAsia="仿宋" w:cs="宋体"/>
          <w:kern w:val="0"/>
          <w:sz w:val="28"/>
          <w:szCs w:val="28"/>
          <w:u w:val="single"/>
          <w:lang w:eastAsia="zh-CN"/>
        </w:rPr>
        <w:t>陈</w:t>
      </w:r>
      <w:r>
        <w:rPr>
          <w:rFonts w:hint="eastAsia" w:ascii="仿宋" w:hAnsi="仿宋" w:eastAsia="仿宋" w:cs="宋体"/>
          <w:kern w:val="0"/>
          <w:sz w:val="28"/>
          <w:szCs w:val="28"/>
          <w:u w:val="single"/>
        </w:rPr>
        <w:t>女士</w:t>
      </w:r>
    </w:p>
    <w:p>
      <w:pPr>
        <w:spacing w:line="560" w:lineRule="exact"/>
        <w:ind w:firstLine="560" w:firstLineChars="200"/>
        <w:rPr>
          <w:rFonts w:hint="eastAsia" w:ascii="仿宋" w:hAnsi="仿宋" w:eastAsia="仿宋"/>
          <w:sz w:val="28"/>
          <w:szCs w:val="28"/>
          <w:u w:val="single"/>
          <w:lang w:val="en-US" w:eastAsia="zh-CN"/>
        </w:rPr>
      </w:pPr>
      <w:r>
        <w:rPr>
          <w:rFonts w:hint="eastAsia" w:ascii="仿宋" w:hAnsi="仿宋" w:eastAsia="仿宋" w:cs="宋体"/>
          <w:kern w:val="0"/>
          <w:sz w:val="28"/>
          <w:szCs w:val="28"/>
        </w:rPr>
        <w:t>电     话：</w:t>
      </w:r>
      <w:r>
        <w:rPr>
          <w:rFonts w:hint="eastAsia" w:ascii="仿宋" w:hAnsi="仿宋" w:eastAsia="仿宋"/>
          <w:sz w:val="28"/>
          <w:szCs w:val="28"/>
          <w:u w:val="single"/>
          <w:lang w:val="en-US" w:eastAsia="zh-CN"/>
        </w:rPr>
        <w:t>15879737557</w:t>
      </w:r>
    </w:p>
    <w:p>
      <w:pPr>
        <w:pStyle w:val="4"/>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4NTA5ZmJmMGRjZjBhNmJhMWI4Y2UwZmUyOTEyODMifQ=="/>
  </w:docVars>
  <w:rsids>
    <w:rsidRoot w:val="00000C0A"/>
    <w:rsid w:val="00000C0A"/>
    <w:rsid w:val="004915F6"/>
    <w:rsid w:val="006D75C1"/>
    <w:rsid w:val="006E6BD7"/>
    <w:rsid w:val="007446EB"/>
    <w:rsid w:val="00793E54"/>
    <w:rsid w:val="009B4833"/>
    <w:rsid w:val="00CB60D1"/>
    <w:rsid w:val="00EA7F21"/>
    <w:rsid w:val="02856FA4"/>
    <w:rsid w:val="02E75917"/>
    <w:rsid w:val="08066B81"/>
    <w:rsid w:val="0C955F0B"/>
    <w:rsid w:val="0CEE1EFF"/>
    <w:rsid w:val="18A65B83"/>
    <w:rsid w:val="1AAD5819"/>
    <w:rsid w:val="1C872916"/>
    <w:rsid w:val="1DDE6153"/>
    <w:rsid w:val="2477034A"/>
    <w:rsid w:val="250A6039"/>
    <w:rsid w:val="2D42576D"/>
    <w:rsid w:val="30134305"/>
    <w:rsid w:val="3D3874D4"/>
    <w:rsid w:val="3D7F5F0C"/>
    <w:rsid w:val="41D501B3"/>
    <w:rsid w:val="4291400D"/>
    <w:rsid w:val="45925881"/>
    <w:rsid w:val="45E54B23"/>
    <w:rsid w:val="46A60407"/>
    <w:rsid w:val="479D45AC"/>
    <w:rsid w:val="47A06CC9"/>
    <w:rsid w:val="4AE1003D"/>
    <w:rsid w:val="4C8F18CC"/>
    <w:rsid w:val="58E11FCD"/>
    <w:rsid w:val="616F5F43"/>
    <w:rsid w:val="6FBE3493"/>
    <w:rsid w:val="75344C6D"/>
    <w:rsid w:val="75F40CA9"/>
    <w:rsid w:val="78D634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keepNext/>
      <w:snapToGrid w:val="0"/>
      <w:spacing w:before="120" w:line="500" w:lineRule="atLeast"/>
      <w:ind w:firstLine="567"/>
      <w:outlineLvl w:val="3"/>
    </w:pPr>
    <w:rPr>
      <w:rFonts w:ascii="宋体"/>
      <w:b/>
      <w:kern w:val="52"/>
      <w:sz w:val="27"/>
      <w:szCs w:val="20"/>
    </w:rPr>
  </w:style>
  <w:style w:type="character" w:default="1" w:styleId="11">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pPr>
      <w:ind w:firstLine="420"/>
    </w:pPr>
  </w:style>
  <w:style w:type="paragraph" w:styleId="4">
    <w:name w:val="Body Text"/>
    <w:basedOn w:val="1"/>
    <w:next w:val="1"/>
    <w:qFormat/>
    <w:uiPriority w:val="0"/>
    <w:rPr>
      <w:rFonts w:ascii="宋体" w:hAnsi="Arial"/>
      <w:sz w:val="28"/>
      <w:szCs w:val="20"/>
    </w:rPr>
  </w:style>
  <w:style w:type="paragraph" w:styleId="5">
    <w:name w:val="Body Text Indent"/>
    <w:basedOn w:val="1"/>
    <w:semiHidden/>
    <w:unhideWhenUsed/>
    <w:qFormat/>
    <w:uiPriority w:val="99"/>
    <w:pPr>
      <w:spacing w:after="120"/>
      <w:ind w:left="420" w:leftChars="200"/>
    </w:pPr>
  </w:style>
  <w:style w:type="paragraph" w:styleId="6">
    <w:name w:val="footer"/>
    <w:basedOn w:val="1"/>
    <w:link w:val="16"/>
    <w:semiHidden/>
    <w:unhideWhenUsed/>
    <w:qFormat/>
    <w:uiPriority w:val="99"/>
    <w:pPr>
      <w:tabs>
        <w:tab w:val="center" w:pos="4153"/>
        <w:tab w:val="right" w:pos="8306"/>
      </w:tabs>
      <w:snapToGrid w:val="0"/>
      <w:jc w:val="left"/>
    </w:pPr>
    <w:rPr>
      <w:sz w:val="18"/>
      <w:szCs w:val="18"/>
    </w:rPr>
  </w:style>
  <w:style w:type="paragraph" w:styleId="7">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2"/>
    <w:basedOn w:val="5"/>
    <w:semiHidden/>
    <w:unhideWhenUsed/>
    <w:qFormat/>
    <w:uiPriority w:val="99"/>
    <w:pPr>
      <w:ind w:firstLine="420" w:firstLineChars="200"/>
    </w:pPr>
  </w:style>
  <w:style w:type="paragraph" w:customStyle="1" w:styleId="12">
    <w:name w:val="infotime"/>
    <w:basedOn w:val="1"/>
    <w:qFormat/>
    <w:uiPriority w:val="0"/>
    <w:pPr>
      <w:widowControl/>
      <w:spacing w:before="150" w:after="100" w:afterAutospacing="1" w:line="270" w:lineRule="atLeast"/>
      <w:jc w:val="center"/>
    </w:pPr>
    <w:rPr>
      <w:rFonts w:ascii="宋体" w:hAnsi="宋体" w:eastAsia="宋体" w:cs="宋体"/>
      <w:color w:val="999999"/>
      <w:kern w:val="0"/>
      <w:sz w:val="24"/>
      <w:szCs w:val="24"/>
    </w:rPr>
  </w:style>
  <w:style w:type="paragraph" w:customStyle="1" w:styleId="13">
    <w:name w:val="suojin"/>
    <w:basedOn w:val="1"/>
    <w:qFormat/>
    <w:uiPriority w:val="0"/>
    <w:pPr>
      <w:widowControl/>
      <w:spacing w:before="100" w:beforeAutospacing="1" w:after="100" w:afterAutospacing="1"/>
      <w:ind w:firstLine="480"/>
      <w:jc w:val="left"/>
    </w:pPr>
    <w:rPr>
      <w:rFonts w:ascii="宋体" w:hAnsi="宋体" w:eastAsia="宋体" w:cs="宋体"/>
      <w:kern w:val="0"/>
      <w:sz w:val="24"/>
      <w:szCs w:val="24"/>
    </w:rPr>
  </w:style>
  <w:style w:type="character" w:customStyle="1" w:styleId="14">
    <w:name w:val="title"/>
    <w:basedOn w:val="11"/>
    <w:qFormat/>
    <w:uiPriority w:val="0"/>
    <w:rPr>
      <w:rFonts w:hint="eastAsia" w:ascii="宋体" w:hAnsi="宋体" w:eastAsia="宋体"/>
      <w:b/>
      <w:bCs/>
      <w:sz w:val="36"/>
      <w:szCs w:val="36"/>
    </w:rPr>
  </w:style>
  <w:style w:type="character" w:customStyle="1" w:styleId="15">
    <w:name w:val="页眉 Char"/>
    <w:basedOn w:val="11"/>
    <w:link w:val="7"/>
    <w:semiHidden/>
    <w:qFormat/>
    <w:uiPriority w:val="99"/>
    <w:rPr>
      <w:kern w:val="2"/>
      <w:sz w:val="18"/>
      <w:szCs w:val="18"/>
    </w:rPr>
  </w:style>
  <w:style w:type="character" w:customStyle="1" w:styleId="16">
    <w:name w:val="页脚 Char"/>
    <w:basedOn w:val="11"/>
    <w:link w:val="6"/>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332</Words>
  <Characters>426</Characters>
  <Lines>2</Lines>
  <Paragraphs>1</Paragraphs>
  <TotalTime>0</TotalTime>
  <ScaleCrop>false</ScaleCrop>
  <LinksUpToDate>false</LinksUpToDate>
  <CharactersWithSpaces>459</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2021-02-04T02:16:00Z</dcterms:created>
  <dc:creator>微软用户</dc:creator>
  <cp:lastModifiedBy>Administrator</cp:lastModifiedBy>
  <cp:lastPrinted>2021-04-21T08:50:00Z</cp:lastPrinted>
  <dcterms:modified xsi:type="dcterms:W3CDTF">2025-11-12T04:01:36Z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B770D3EBF9FC49729576F1530A3E225C_13</vt:lpwstr>
  </property>
  <property fmtid="{D5CDD505-2E9C-101B-9397-08002B2CF9AE}" pid="4" name="KSOTemplateDocerSaveRecord">
    <vt:lpwstr>eyJoZGlkIjoiNjUxODU2Y2VlNTNlMTU0NGM2OTAwOGY5OTQwMjgxM2IiLCJ1c2VySWQiOiI0ODQ1NjI2NzAifQ==</vt:lpwstr>
  </property>
</Properties>
</file>