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863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1523"/>
        <w:gridCol w:w="1575"/>
        <w:gridCol w:w="1395"/>
        <w:gridCol w:w="2970"/>
        <w:gridCol w:w="1590"/>
        <w:gridCol w:w="1740"/>
        <w:gridCol w:w="32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255" w:type="dxa"/>
          <w:trHeight w:val="1365" w:hRule="atLeast"/>
        </w:trPr>
        <w:tc>
          <w:tcPr>
            <w:tcW w:w="116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附件</w:t>
            </w:r>
            <w:bookmarkStart w:id="0" w:name="_GoBack"/>
            <w:bookmarkEnd w:id="0"/>
          </w:p>
          <w:p>
            <w:pPr>
              <w:ind w:firstLine="1446" w:firstLineChars="400"/>
              <w:rPr>
                <w:rFonts w:hint="eastAsia" w:cs="宋体"/>
                <w:b/>
                <w:bCs/>
                <w:color w:val="auto"/>
                <w:sz w:val="36"/>
                <w:szCs w:val="36"/>
                <w:lang w:val="en-US" w:eastAsia="zh-CN"/>
              </w:rPr>
            </w:pPr>
            <w:r>
              <w:rPr>
                <w:rFonts w:hint="eastAsia" w:cs="宋体"/>
                <w:b/>
                <w:bCs/>
                <w:color w:val="auto"/>
                <w:sz w:val="36"/>
                <w:szCs w:val="36"/>
                <w:lang w:val="en-US" w:eastAsia="zh-CN"/>
              </w:rPr>
              <w:t>省级非物质文化遗产代表性项目保护单位检查和调整情况汇总表</w:t>
            </w:r>
          </w:p>
          <w:p>
            <w:pPr>
              <w:rPr>
                <w:rFonts w:hint="eastAsia" w:cs="宋体"/>
                <w:color w:val="auto"/>
                <w:sz w:val="36"/>
                <w:szCs w:val="36"/>
                <w:lang w:val="en-US" w:eastAsia="zh-CN"/>
              </w:rPr>
            </w:pPr>
            <w:r>
              <w:rPr>
                <w:rFonts w:hint="eastAsia" w:cs="宋体"/>
                <w:color w:val="auto"/>
                <w:sz w:val="21"/>
                <w:szCs w:val="21"/>
                <w:lang w:val="en-US" w:eastAsia="zh-CN"/>
              </w:rPr>
              <w:t>填报单位：（盖章）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项目类别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现保护单位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检查结果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处理意见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拟推荐保护单位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传统技艺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Ⅷ-36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石城肉丸制作技艺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江西省石城县文化馆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合格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保留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传统技艺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5-Ⅷ-11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石城横江重纸古法造纸技艺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江西省石城县文化馆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合格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保留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  <w:tc>
          <w:tcPr>
            <w:tcW w:w="1404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1.检查结果填写合格、不合格。</w:t>
            </w:r>
          </w:p>
          <w:p>
            <w:pP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2.处理意见填写保留、限期整改、取消保护单位资格。</w:t>
            </w:r>
          </w:p>
          <w:p>
            <w:pP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3.处理意见为取消保护单位资格的填写“拟推荐保护单位”。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mN2NmZGZlNzEzYTg1OGY4MGZhMDgyNDU5ZTRiZGIifQ=="/>
    <w:docVar w:name="KSO_WPS_MARK_KEY" w:val="5e9adfff-bb65-4201-9bd6-0af12f24811f"/>
  </w:docVars>
  <w:rsids>
    <w:rsidRoot w:val="21B4515F"/>
    <w:rsid w:val="04B862AB"/>
    <w:rsid w:val="21B4515F"/>
    <w:rsid w:val="5E4D2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210</Characters>
  <Lines>0</Lines>
  <Paragraphs>0</Paragraphs>
  <TotalTime>3</TotalTime>
  <ScaleCrop>false</ScaleCrop>
  <LinksUpToDate>false</LinksUpToDate>
  <CharactersWithSpaces>210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2024-08-06T07:26:00Z</dcterms:created>
  <dc:creator>西月</dc:creator>
  <cp:lastModifiedBy>西月</cp:lastModifiedBy>
  <cp:lastPrinted>2024-08-06T08:43:50Z</cp:lastPrinted>
  <dcterms:modified xsi:type="dcterms:W3CDTF">2024-08-06T08:44:02Z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6F89AC6A16A3470599DAF5571AEF9B6F_11</vt:lpwstr>
  </property>
</Properties>
</file>